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9C" w:rsidRDefault="00DF48CA" w:rsidP="00DF48CA">
      <w:pPr>
        <w:jc w:val="center"/>
      </w:pPr>
      <w:bookmarkStart w:id="0" w:name="_GoBack"/>
      <w:bookmarkEnd w:id="0"/>
      <w:r>
        <w:rPr>
          <w:rFonts w:hint="eastAsia"/>
        </w:rPr>
        <w:t>人事考課規程取扱要綱</w:t>
      </w:r>
    </w:p>
    <w:p w:rsidR="00DF48CA" w:rsidRDefault="00DF48CA" w:rsidP="00DF48CA"/>
    <w:p w:rsidR="00DF48CA" w:rsidRDefault="00DF48CA" w:rsidP="00DF48CA">
      <w:r>
        <w:rPr>
          <w:rFonts w:hint="eastAsia"/>
        </w:rPr>
        <w:t>（目的）</w:t>
      </w:r>
    </w:p>
    <w:p w:rsidR="00DF48CA" w:rsidRDefault="00DF48CA" w:rsidP="00C65943">
      <w:pPr>
        <w:ind w:left="210" w:hangingChars="100" w:hanging="210"/>
      </w:pPr>
      <w:r>
        <w:rPr>
          <w:rFonts w:hint="eastAsia"/>
        </w:rPr>
        <w:t>第１条　この要綱は、人事考課規程第６条に掲げる人事考課シートの評定要素並びに、考課内容に基づく昇給並びに賞与の計算方法等を定め、公平かつ統一的な人事考課を行うことを目的とする。</w:t>
      </w:r>
    </w:p>
    <w:p w:rsidR="00DF48CA" w:rsidRPr="00C65943" w:rsidRDefault="00DF48CA" w:rsidP="00DF48CA"/>
    <w:p w:rsidR="00DF48CA" w:rsidRDefault="00DF48CA" w:rsidP="00DF48CA">
      <w:r>
        <w:rPr>
          <w:rFonts w:hint="eastAsia"/>
        </w:rPr>
        <w:t>（人事考課シート）</w:t>
      </w:r>
    </w:p>
    <w:p w:rsidR="00DF48CA" w:rsidRDefault="00A66025" w:rsidP="000232C4">
      <w:pPr>
        <w:ind w:left="210" w:hangingChars="100" w:hanging="210"/>
      </w:pPr>
      <w:r>
        <w:rPr>
          <w:rFonts w:hint="eastAsia"/>
        </w:rPr>
        <w:t>第２条　自己申告については、園長及び主任保育士と個々の職員が</w:t>
      </w:r>
      <w:r w:rsidR="00DF48CA">
        <w:rPr>
          <w:rFonts w:hint="eastAsia"/>
        </w:rPr>
        <w:t>話し合いを行い、</w:t>
      </w:r>
      <w:r>
        <w:rPr>
          <w:rFonts w:hint="eastAsia"/>
        </w:rPr>
        <w:t>自己の</w:t>
      </w:r>
      <w:r w:rsidR="00DF48CA">
        <w:rPr>
          <w:rFonts w:hint="eastAsia"/>
        </w:rPr>
        <w:t>目標設定を行う。</w:t>
      </w:r>
    </w:p>
    <w:p w:rsidR="00DF48CA" w:rsidRDefault="00DF48CA" w:rsidP="00DF48CA">
      <w:r>
        <w:rPr>
          <w:rFonts w:hint="eastAsia"/>
        </w:rPr>
        <w:t>２　目標設定については、その職員の能力に合わせ、達成できる目標を設定する。</w:t>
      </w:r>
    </w:p>
    <w:p w:rsidR="00DF48CA" w:rsidRDefault="00DF48CA" w:rsidP="00DF48CA">
      <w:r>
        <w:rPr>
          <w:rFonts w:hint="eastAsia"/>
        </w:rPr>
        <w:t>３　園長及び主任保育士は、個々の職員の設定した目標に沿った職員教育を行う。</w:t>
      </w:r>
    </w:p>
    <w:p w:rsidR="00DF48CA" w:rsidRDefault="00DF48CA" w:rsidP="00DF48CA"/>
    <w:p w:rsidR="00DF48CA" w:rsidRDefault="00DF48CA" w:rsidP="00DF48CA">
      <w:r>
        <w:rPr>
          <w:rFonts w:hint="eastAsia"/>
        </w:rPr>
        <w:t>（１次評価）</w:t>
      </w:r>
    </w:p>
    <w:p w:rsidR="00DF48CA" w:rsidRDefault="00DF48CA" w:rsidP="00DF48CA">
      <w:pPr>
        <w:ind w:left="210" w:hangingChars="100" w:hanging="210"/>
      </w:pPr>
      <w:r>
        <w:rPr>
          <w:rFonts w:hint="eastAsia"/>
        </w:rPr>
        <w:t>第３条　１次評価者である主任保育士は、第２条第１項の自己申告で定めた目標設定の達成度により評価を行う。</w:t>
      </w:r>
    </w:p>
    <w:p w:rsidR="00DF48CA" w:rsidRDefault="00DF48CA" w:rsidP="00DF48CA">
      <w:r>
        <w:rPr>
          <w:rFonts w:hint="eastAsia"/>
        </w:rPr>
        <w:t>２　各評価については、その評価が公正である旨を説明できるようにしなければならない。</w:t>
      </w:r>
    </w:p>
    <w:p w:rsidR="00DF48CA" w:rsidRDefault="00DF48CA" w:rsidP="00DF48CA">
      <w:pPr>
        <w:ind w:left="210" w:hangingChars="100" w:hanging="210"/>
      </w:pPr>
      <w:r>
        <w:rPr>
          <w:rFonts w:hint="eastAsia"/>
        </w:rPr>
        <w:t>３　目標設定の達成度を評価するにあたり、評価対象期間内の職員の職務内容を把握し、適正な評価を行うこと。また、</w:t>
      </w:r>
      <w:r w:rsidR="0084540A">
        <w:rPr>
          <w:rFonts w:hint="eastAsia"/>
        </w:rPr>
        <w:t>評価対象期間内に少なくとも２回以上の目標達成度の確認をしなければならない。</w:t>
      </w:r>
    </w:p>
    <w:p w:rsidR="0084540A" w:rsidRDefault="0084540A" w:rsidP="00DF48CA">
      <w:pPr>
        <w:ind w:left="210" w:hangingChars="100" w:hanging="210"/>
      </w:pPr>
    </w:p>
    <w:p w:rsidR="0084540A" w:rsidRDefault="0084540A" w:rsidP="00DF48CA">
      <w:pPr>
        <w:ind w:left="210" w:hangingChars="100" w:hanging="210"/>
      </w:pPr>
      <w:r>
        <w:rPr>
          <w:rFonts w:hint="eastAsia"/>
        </w:rPr>
        <w:t>（２次評価）</w:t>
      </w:r>
    </w:p>
    <w:p w:rsidR="0084540A" w:rsidRDefault="0084540A" w:rsidP="00DF48CA">
      <w:pPr>
        <w:ind w:left="210" w:hangingChars="100" w:hanging="210"/>
      </w:pPr>
      <w:r>
        <w:rPr>
          <w:rFonts w:hint="eastAsia"/>
        </w:rPr>
        <w:t>第４条　２次評価者である園長は、１次評価の内容について、不均等または、不合理な内容がある場合には、調整を行う。</w:t>
      </w:r>
    </w:p>
    <w:p w:rsidR="0084540A" w:rsidRDefault="0084540A" w:rsidP="0084540A">
      <w:pPr>
        <w:ind w:left="210" w:hangingChars="100" w:hanging="210"/>
      </w:pPr>
      <w:r>
        <w:rPr>
          <w:rFonts w:hint="eastAsia"/>
        </w:rPr>
        <w:t>２　２次評価について、各職員にフィードバックを行うための評価の根拠等を整理し、その内容が合理的でなければならない。</w:t>
      </w:r>
    </w:p>
    <w:p w:rsidR="0084540A" w:rsidRDefault="0084540A" w:rsidP="0084540A">
      <w:pPr>
        <w:ind w:left="210" w:hangingChars="100" w:hanging="210"/>
      </w:pPr>
    </w:p>
    <w:p w:rsidR="0084540A" w:rsidRDefault="0084540A" w:rsidP="0084540A">
      <w:pPr>
        <w:ind w:left="210" w:hangingChars="100" w:hanging="210"/>
      </w:pPr>
      <w:r>
        <w:rPr>
          <w:rFonts w:hint="eastAsia"/>
        </w:rPr>
        <w:t>（１次考課者評価）</w:t>
      </w:r>
    </w:p>
    <w:p w:rsidR="0084540A" w:rsidRDefault="0084540A" w:rsidP="0084540A">
      <w:pPr>
        <w:ind w:left="210" w:hangingChars="100" w:hanging="210"/>
      </w:pPr>
      <w:r>
        <w:rPr>
          <w:rFonts w:hint="eastAsia"/>
        </w:rPr>
        <w:t xml:space="preserve">第５条　</w:t>
      </w:r>
      <w:r w:rsidR="003C65CE">
        <w:rPr>
          <w:rFonts w:hint="eastAsia"/>
        </w:rPr>
        <w:t>主任保育士の人事考課は、園長が行う。</w:t>
      </w:r>
    </w:p>
    <w:p w:rsidR="003C65CE" w:rsidRDefault="003C65CE" w:rsidP="0084540A">
      <w:pPr>
        <w:ind w:left="210" w:hangingChars="100" w:hanging="210"/>
      </w:pPr>
      <w:r>
        <w:rPr>
          <w:rFonts w:hint="eastAsia"/>
        </w:rPr>
        <w:t>２　主任保育士の評価内容については、目標設定、職員目標設定達成度に係る助言・指導力並びに１次評価の適正な判断力を総合的判断し考課する。</w:t>
      </w:r>
    </w:p>
    <w:p w:rsidR="000232C4" w:rsidRDefault="000232C4" w:rsidP="0084540A">
      <w:pPr>
        <w:ind w:left="210" w:hangingChars="100" w:hanging="210"/>
      </w:pPr>
    </w:p>
    <w:p w:rsidR="000232C4" w:rsidRDefault="000232C4" w:rsidP="0084540A">
      <w:pPr>
        <w:ind w:left="210" w:hangingChars="100" w:hanging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次考課者評価）</w:t>
      </w:r>
    </w:p>
    <w:p w:rsidR="000232C4" w:rsidRDefault="002B364F" w:rsidP="0084540A">
      <w:pPr>
        <w:ind w:left="210" w:hangingChars="100" w:hanging="210"/>
      </w:pPr>
      <w:r>
        <w:rPr>
          <w:rFonts w:hint="eastAsia"/>
        </w:rPr>
        <w:t>第６条　園長の人事考課は、業務執行</w:t>
      </w:r>
      <w:r w:rsidR="000232C4">
        <w:rPr>
          <w:rFonts w:hint="eastAsia"/>
        </w:rPr>
        <w:t>理事が行う。</w:t>
      </w:r>
    </w:p>
    <w:p w:rsidR="000232C4" w:rsidRDefault="000232C4" w:rsidP="0084540A">
      <w:pPr>
        <w:ind w:left="210" w:hangingChars="100" w:hanging="210"/>
      </w:pPr>
      <w:r>
        <w:rPr>
          <w:rFonts w:hint="eastAsia"/>
        </w:rPr>
        <w:t>２　園長の評価内容については、各年度における園長としての業務要望に対する達成度、労務管理能力、保育</w:t>
      </w:r>
      <w:r w:rsidR="005314E8">
        <w:rPr>
          <w:rFonts w:hint="eastAsia"/>
        </w:rPr>
        <w:t>に係る指導力、保育所運営能力、人事考課の適正度を総合的に判断</w:t>
      </w:r>
      <w:r w:rsidR="005314E8">
        <w:rPr>
          <w:rFonts w:hint="eastAsia"/>
        </w:rPr>
        <w:lastRenderedPageBreak/>
        <w:t>する。</w:t>
      </w:r>
    </w:p>
    <w:p w:rsidR="000232C4" w:rsidRDefault="005314E8" w:rsidP="0084540A">
      <w:pPr>
        <w:ind w:left="210" w:hangingChars="100" w:hanging="210"/>
      </w:pPr>
      <w:r>
        <w:rPr>
          <w:rFonts w:hint="eastAsia"/>
        </w:rPr>
        <w:t>３　理事長は、考課結果に基づき、翌年度の給与に反映させる。</w:t>
      </w:r>
    </w:p>
    <w:p w:rsidR="003C65CE" w:rsidRDefault="003C65CE" w:rsidP="00DF48CA"/>
    <w:p w:rsidR="003C65CE" w:rsidRDefault="003C65CE" w:rsidP="00DF48CA">
      <w:r>
        <w:rPr>
          <w:rFonts w:hint="eastAsia"/>
        </w:rPr>
        <w:t>（昇給計算）</w:t>
      </w:r>
    </w:p>
    <w:p w:rsidR="003C65CE" w:rsidRDefault="000232C4" w:rsidP="005314E8">
      <w:pPr>
        <w:ind w:left="210" w:hangingChars="100" w:hanging="210"/>
      </w:pPr>
      <w:r>
        <w:rPr>
          <w:rFonts w:hint="eastAsia"/>
        </w:rPr>
        <w:t>第７</w:t>
      </w:r>
      <w:r w:rsidR="003C65CE">
        <w:rPr>
          <w:rFonts w:hint="eastAsia"/>
        </w:rPr>
        <w:t xml:space="preserve">条　</w:t>
      </w:r>
      <w:r w:rsidR="006C0591">
        <w:rPr>
          <w:rFonts w:hint="eastAsia"/>
        </w:rPr>
        <w:t>人事考課に基づく昇給額に決定については、</w:t>
      </w:r>
      <w:r>
        <w:rPr>
          <w:rFonts w:hint="eastAsia"/>
        </w:rPr>
        <w:t>園長並びに主任保育士に対して</w:t>
      </w:r>
      <w:r w:rsidR="005314E8">
        <w:rPr>
          <w:rFonts w:hint="eastAsia"/>
        </w:rPr>
        <w:t>のみ</w:t>
      </w:r>
      <w:r>
        <w:rPr>
          <w:rFonts w:hint="eastAsia"/>
        </w:rPr>
        <w:t>行う。</w:t>
      </w:r>
    </w:p>
    <w:p w:rsidR="003C65CE" w:rsidRPr="000232C4" w:rsidRDefault="003C65CE" w:rsidP="00DF48CA"/>
    <w:p w:rsidR="003C65CE" w:rsidRDefault="003C65CE" w:rsidP="00DF48CA">
      <w:r>
        <w:rPr>
          <w:rFonts w:hint="eastAsia"/>
        </w:rPr>
        <w:t>（賞与計算）</w:t>
      </w:r>
    </w:p>
    <w:p w:rsidR="003C65CE" w:rsidRDefault="000232C4" w:rsidP="00DF48CA">
      <w:r>
        <w:rPr>
          <w:rFonts w:hint="eastAsia"/>
        </w:rPr>
        <w:t>第８</w:t>
      </w:r>
      <w:r w:rsidR="003C65CE">
        <w:rPr>
          <w:rFonts w:hint="eastAsia"/>
        </w:rPr>
        <w:t xml:space="preserve">条　</w:t>
      </w:r>
      <w:r w:rsidR="006C0591">
        <w:rPr>
          <w:rFonts w:hint="eastAsia"/>
        </w:rPr>
        <w:t>人事考課に基づく賞与計算について次のとおりとする。</w:t>
      </w:r>
    </w:p>
    <w:p w:rsidR="006C0591" w:rsidRDefault="00A66025" w:rsidP="00DF48CA">
      <w:r>
        <w:rPr>
          <w:rFonts w:hint="eastAsia"/>
        </w:rPr>
        <w:t>（１）良については、１．９か月の賞与を支給する。</w:t>
      </w:r>
    </w:p>
    <w:p w:rsidR="006C0591" w:rsidRDefault="00A66025" w:rsidP="00DF48CA">
      <w:r>
        <w:rPr>
          <w:rFonts w:hint="eastAsia"/>
        </w:rPr>
        <w:t>（２）優、可の賞与については、賞与原資等を踏まえ施設長会議で決定する。</w:t>
      </w:r>
    </w:p>
    <w:p w:rsidR="006C0591" w:rsidRPr="00DF48CA" w:rsidRDefault="006C0591" w:rsidP="00DF48CA"/>
    <w:sectPr w:rsidR="006C0591" w:rsidRPr="00DF48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CA"/>
    <w:rsid w:val="000232C4"/>
    <w:rsid w:val="002B364F"/>
    <w:rsid w:val="002E139C"/>
    <w:rsid w:val="003C65CE"/>
    <w:rsid w:val="005314E8"/>
    <w:rsid w:val="005720BE"/>
    <w:rsid w:val="00694E7F"/>
    <w:rsid w:val="006C0591"/>
    <w:rsid w:val="007B6DD4"/>
    <w:rsid w:val="0084540A"/>
    <w:rsid w:val="00A66025"/>
    <w:rsid w:val="00C65943"/>
    <w:rsid w:val="00D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32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32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honbu1</dc:creator>
  <cp:lastModifiedBy>細谷 精一</cp:lastModifiedBy>
  <cp:revision>2</cp:revision>
  <cp:lastPrinted>2016-09-28T06:34:00Z</cp:lastPrinted>
  <dcterms:created xsi:type="dcterms:W3CDTF">2017-09-25T07:12:00Z</dcterms:created>
  <dcterms:modified xsi:type="dcterms:W3CDTF">2017-09-25T07:12:00Z</dcterms:modified>
</cp:coreProperties>
</file>